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大标宋简体" w:cs="Times New Roman"/>
          <w:b/>
          <w:bCs/>
          <w:color w:val="auto"/>
          <w:sz w:val="48"/>
          <w:szCs w:val="48"/>
        </w:rPr>
      </w:pPr>
      <w:r>
        <w:rPr>
          <w:rFonts w:hint="default" w:ascii="Times New Roman" w:hAnsi="Times New Roman" w:eastAsia="方正大标宋简体" w:cs="Times New Roman"/>
          <w:b/>
          <w:bCs/>
          <w:color w:val="auto"/>
          <w:sz w:val="52"/>
          <w:szCs w:val="52"/>
          <w:lang w:val="en-US" w:eastAsia="zh-CN"/>
        </w:rPr>
        <w:t>临河区2025年粮油规模种植主体单产提升项目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72"/>
          <w:szCs w:val="7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所属乡镇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申报单位名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申报人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黑体" w:cs="Times New Roman"/>
          <w:b/>
          <w:bCs/>
          <w:color w:val="auto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申报主体基本情况表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908"/>
        <w:gridCol w:w="1239"/>
        <w:gridCol w:w="2100"/>
        <w:gridCol w:w="302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申报单位名称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所属类型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专业合作社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2.村集体经济组织 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家庭农牧场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4.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种植大户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（对应选项打钩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详细通讯地址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社会信用代码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身份证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理事长（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法人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申请奖补作物及品种</w:t>
            </w:r>
          </w:p>
        </w:tc>
        <w:tc>
          <w:tcPr>
            <w:tcW w:w="539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申请奖补面积（亩）</w:t>
            </w:r>
          </w:p>
        </w:tc>
        <w:tc>
          <w:tcPr>
            <w:tcW w:w="539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singl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关键技术路径</w:t>
            </w:r>
          </w:p>
        </w:tc>
        <w:tc>
          <w:tcPr>
            <w:tcW w:w="630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2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  <w:t>目标单产（公斤）</w:t>
            </w:r>
          </w:p>
        </w:tc>
        <w:tc>
          <w:tcPr>
            <w:tcW w:w="630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2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财务管理是否规范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专业合作社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、村集体经济组织填写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54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成员出资记录、成员交易记录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会计账簿、配备会计、建成员账户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both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年度报告、盈余分配方案、按月纳税申报</w:t>
            </w:r>
          </w:p>
        </w:tc>
        <w:tc>
          <w:tcPr>
            <w:tcW w:w="17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1.是  2.否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（对应选项打钩）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2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种植主体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</w:rPr>
              <w:t>申报意见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本合作社对以上内容的真实性和准确性负责，特此申请。</w:t>
            </w: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法人代表签字：　　　　　     （公章）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年　月　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乡镇（苏木）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业部门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审核员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签字：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  <w:lang w:val="en-US" w:eastAsia="zh-CN"/>
              </w:rPr>
              <w:t>农科局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6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审核员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签字：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39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　月　日</w:t>
            </w:r>
          </w:p>
        </w:tc>
      </w:tr>
    </w:tbl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0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184"/>
      <w:rPr>
        <w:rFonts w:ascii="宋体" w:hAnsi="宋体" w:eastAsia="宋体" w:cs="宋体"/>
        <w:sz w:val="29"/>
        <w:szCs w:val="29"/>
      </w:rPr>
    </w:pPr>
    <w:r>
      <w:rPr>
        <w:sz w:val="2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7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3"/>
        <w:sz w:val="29"/>
        <w:szCs w:val="29"/>
      </w:rPr>
      <w:t>——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3C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2025-06-18T01:42:49Z</dcterms:created>
  <dc:creator>Administrator</dc:creator>
  <cp:lastModifiedBy>Administrator</cp:lastModifiedBy>
  <dcterms:modified xsi:type="dcterms:W3CDTF">2025-06-18T01:42:56Z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